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8" w:rsidRPr="00AA7547" w:rsidRDefault="00AA7547" w:rsidP="003B421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</w:t>
      </w:r>
      <w:r w:rsidR="003B4218" w:rsidRPr="00AA7547">
        <w:rPr>
          <w:color w:val="000000"/>
          <w:sz w:val="22"/>
          <w:szCs w:val="22"/>
          <w:shd w:val="clear" w:color="auto" w:fill="FFFFFF"/>
        </w:rPr>
        <w:t>Дело № 1-416/17</w:t>
      </w:r>
      <w:r w:rsidR="003B4218" w:rsidRPr="00AA7547">
        <w:rPr>
          <w:color w:val="000000"/>
          <w:sz w:val="22"/>
          <w:szCs w:val="22"/>
        </w:rPr>
        <w:br/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>П</w:t>
      </w:r>
      <w:proofErr w:type="gramEnd"/>
      <w:r w:rsidRPr="00AA7547">
        <w:rPr>
          <w:color w:val="000000"/>
          <w:sz w:val="22"/>
          <w:szCs w:val="22"/>
        </w:rPr>
        <w:t xml:space="preserve"> Р И Г О В О Р</w:t>
      </w:r>
    </w:p>
    <w:p w:rsidR="003B4218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Именем Российской Федерации</w:t>
      </w:r>
    </w:p>
    <w:p w:rsidR="00154363" w:rsidRPr="00AA7547" w:rsidRDefault="00154363" w:rsidP="003B421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</w:p>
    <w:p w:rsidR="003B4218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13 декабря 2017 года </w:t>
      </w:r>
      <w:r w:rsidR="00154363"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 w:rsidRPr="00AA7547">
        <w:rPr>
          <w:color w:val="000000"/>
          <w:sz w:val="22"/>
          <w:szCs w:val="22"/>
        </w:rPr>
        <w:t>г</w:t>
      </w:r>
      <w:proofErr w:type="gramEnd"/>
      <w:r w:rsidRPr="00AA7547">
        <w:rPr>
          <w:color w:val="000000"/>
          <w:sz w:val="22"/>
          <w:szCs w:val="22"/>
        </w:rPr>
        <w:t>. Хабаровск</w:t>
      </w:r>
    </w:p>
    <w:p w:rsidR="00154363" w:rsidRPr="00AA7547" w:rsidRDefault="00154363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Центральный районный суд </w:t>
      </w:r>
      <w:proofErr w:type="gramStart"/>
      <w:r w:rsidRPr="00AA7547">
        <w:rPr>
          <w:color w:val="000000"/>
          <w:sz w:val="22"/>
          <w:szCs w:val="22"/>
        </w:rPr>
        <w:t>г</w:t>
      </w:r>
      <w:proofErr w:type="gramEnd"/>
      <w:r w:rsidRPr="00AA7547">
        <w:rPr>
          <w:color w:val="000000"/>
          <w:sz w:val="22"/>
          <w:szCs w:val="22"/>
        </w:rPr>
        <w:t>. Хабаровска Хабаровского края в составе: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председательствующего судьи </w:t>
      </w:r>
      <w:proofErr w:type="spellStart"/>
      <w:r w:rsidRPr="00AA7547">
        <w:rPr>
          <w:color w:val="000000"/>
          <w:sz w:val="22"/>
          <w:szCs w:val="22"/>
        </w:rPr>
        <w:t>Будаева</w:t>
      </w:r>
      <w:proofErr w:type="spellEnd"/>
      <w:r w:rsidRPr="00AA7547">
        <w:rPr>
          <w:color w:val="000000"/>
          <w:sz w:val="22"/>
          <w:szCs w:val="22"/>
        </w:rPr>
        <w:t xml:space="preserve"> А.В.,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при секретаре судебного заседания </w:t>
      </w:r>
      <w:proofErr w:type="spellStart"/>
      <w:r w:rsidRPr="00AA7547">
        <w:rPr>
          <w:color w:val="000000"/>
          <w:sz w:val="22"/>
          <w:szCs w:val="22"/>
        </w:rPr>
        <w:t>Банкович</w:t>
      </w:r>
      <w:proofErr w:type="spellEnd"/>
      <w:r w:rsidRPr="00AA7547">
        <w:rPr>
          <w:color w:val="000000"/>
          <w:sz w:val="22"/>
          <w:szCs w:val="22"/>
        </w:rPr>
        <w:t xml:space="preserve"> Т.Д.,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с участием государственного обвинителя – прокурора отдела прокуратуры Хабаровского края Слепухиной А.Г.,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подсудимого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защитника – адвоката Денисова В.К., ордер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от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,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рассмотрев в открытом судебном заседании в особом порядке уголовное дело в отношении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Евгения Петровича, </w:t>
      </w:r>
      <w:r w:rsidRPr="00AA7547">
        <w:rPr>
          <w:rStyle w:val="others1"/>
          <w:color w:val="000000"/>
          <w:sz w:val="22"/>
          <w:szCs w:val="22"/>
        </w:rPr>
        <w:t>&lt;данные изъяты&gt;</w:t>
      </w:r>
      <w:r w:rsidRPr="00AA7547">
        <w:rPr>
          <w:color w:val="000000"/>
          <w:sz w:val="22"/>
          <w:szCs w:val="22"/>
        </w:rPr>
        <w:t xml:space="preserve"> обвиняемого в совершении преступлений, предусмотренных </w:t>
      </w:r>
      <w:proofErr w:type="gramStart"/>
      <w:r w:rsidRPr="00AA7547">
        <w:rPr>
          <w:color w:val="000000"/>
          <w:sz w:val="22"/>
          <w:szCs w:val="22"/>
        </w:rPr>
        <w:t>ч</w:t>
      </w:r>
      <w:proofErr w:type="gramEnd"/>
      <w:r w:rsidRPr="00AA7547">
        <w:rPr>
          <w:color w:val="000000"/>
          <w:sz w:val="22"/>
          <w:szCs w:val="22"/>
        </w:rPr>
        <w:t>. 3 ст. 204, ч. 6 ст. 204 УК РФ,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У С Т А Н О В И Л: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</w:t>
      </w:r>
      <w:proofErr w:type="gramStart"/>
      <w:r w:rsidRPr="00AA7547">
        <w:rPr>
          <w:color w:val="000000"/>
          <w:sz w:val="22"/>
          <w:szCs w:val="22"/>
        </w:rPr>
        <w:t>,П</w:t>
      </w:r>
      <w:proofErr w:type="gramEnd"/>
      <w:r w:rsidRPr="00AA7547">
        <w:rPr>
          <w:color w:val="000000"/>
          <w:sz w:val="22"/>
          <w:szCs w:val="22"/>
        </w:rPr>
        <w:t>., выполняя управленческие функции в коммерческой организации, незаконно получил деньги за совершение действий в интересах Перового иного лица и ООО «Малахит» в связи с занимаемым им служебным положением, при следующих обстоятельствах.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Между администрацией городского поселения «Город Советская Гавань» Советско-Гаванского муниципального района Хабаровского края (далее по тексту администрация г</w:t>
      </w:r>
      <w:proofErr w:type="gramStart"/>
      <w:r w:rsidRPr="00AA7547">
        <w:rPr>
          <w:color w:val="000000"/>
          <w:sz w:val="22"/>
          <w:szCs w:val="22"/>
        </w:rPr>
        <w:t>.С</w:t>
      </w:r>
      <w:proofErr w:type="gramEnd"/>
      <w:r w:rsidRPr="00AA7547">
        <w:rPr>
          <w:color w:val="000000"/>
          <w:sz w:val="22"/>
          <w:szCs w:val="22"/>
        </w:rPr>
        <w:t>оветская Гавань) и ООО «Малахит», в лице исполнительного директора Первое иное лицо, </w:t>
      </w:r>
      <w:proofErr w:type="spellStart"/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были</w:t>
      </w:r>
      <w:proofErr w:type="spellEnd"/>
      <w:r w:rsidRPr="00AA7547">
        <w:rPr>
          <w:color w:val="000000"/>
          <w:sz w:val="22"/>
          <w:szCs w:val="22"/>
        </w:rPr>
        <w:t xml:space="preserve"> заключены муниципальные контракты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и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 на выполнение строительно-монтажных работ по </w:t>
      </w:r>
      <w:proofErr w:type="spellStart"/>
      <w:r w:rsidRPr="00AA7547">
        <w:rPr>
          <w:color w:val="000000"/>
          <w:sz w:val="22"/>
          <w:szCs w:val="22"/>
        </w:rPr>
        <w:t>сейсмоусилению</w:t>
      </w:r>
      <w:proofErr w:type="spellEnd"/>
      <w:r w:rsidRPr="00AA7547">
        <w:rPr>
          <w:color w:val="000000"/>
          <w:sz w:val="22"/>
          <w:szCs w:val="22"/>
        </w:rPr>
        <w:t xml:space="preserve"> жилых домов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>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В соответствии с условиями указанных муниципальных контрактов (п. 4.1.2 каждого контракта) администрация </w:t>
      </w:r>
      <w:proofErr w:type="gramStart"/>
      <w:r w:rsidRPr="00AA7547">
        <w:rPr>
          <w:color w:val="000000"/>
          <w:sz w:val="22"/>
          <w:szCs w:val="22"/>
        </w:rPr>
        <w:t>г</w:t>
      </w:r>
      <w:proofErr w:type="gramEnd"/>
      <w:r w:rsidRPr="00AA7547">
        <w:rPr>
          <w:color w:val="000000"/>
          <w:sz w:val="22"/>
          <w:szCs w:val="22"/>
        </w:rPr>
        <w:t>. Советская Гавань имела право определить в качестве своего представителя организацию, осуществляющую технический надзор и строительный контроль над ходом проведения ремонта, качеством работ, а также участвующую в приемке и оформлении актов выполненных работ и сдачи объекта в эксплуатацию.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Для реализации указанного права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администрацией г. Советская Гавань с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заключен муниципальный контракт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, по которому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приняло обязательства по оказанию услуг по выполнению функций строительного контроля (технического надзора) при выполнении работ по </w:t>
      </w:r>
      <w:proofErr w:type="spellStart"/>
      <w:r w:rsidRPr="00AA7547">
        <w:rPr>
          <w:color w:val="000000"/>
          <w:sz w:val="22"/>
          <w:szCs w:val="22"/>
        </w:rPr>
        <w:t>сейсмоусилению</w:t>
      </w:r>
      <w:proofErr w:type="spellEnd"/>
      <w:r w:rsidRPr="00AA7547">
        <w:rPr>
          <w:color w:val="000000"/>
          <w:sz w:val="22"/>
          <w:szCs w:val="22"/>
        </w:rPr>
        <w:t xml:space="preserve"> вышеуказанных жилых домов, в том числе по контролю за приемкой фактически выполненных подрядчиком работ и за соответствием объемов и качества выполненных и предъявленных к оплате строительно-монтажных работ проектно-сметной документации.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Для выполнения указанных обязательств, в соответствии и. 4.2.3 контракта,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должно было назначить своего представителя, который от имени указанного Общества был уполномочен осуществлять строительный контроль (технический надзор) за проведением работ. В связи с этим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заключило с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договор возмездного оказания услуг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, согласно которому последний принял на себя обязательства по оказанию услуг по выполнению функций строительного контроля (технического надзора) при выполнении работ по </w:t>
      </w:r>
      <w:proofErr w:type="spellStart"/>
      <w:r w:rsidRPr="00AA7547">
        <w:rPr>
          <w:color w:val="000000"/>
          <w:sz w:val="22"/>
          <w:szCs w:val="22"/>
        </w:rPr>
        <w:t>сейсмоусилению</w:t>
      </w:r>
      <w:proofErr w:type="spellEnd"/>
      <w:r w:rsidRPr="00AA7547">
        <w:rPr>
          <w:color w:val="000000"/>
          <w:sz w:val="22"/>
          <w:szCs w:val="22"/>
        </w:rPr>
        <w:t xml:space="preserve"> вышеуказанных жилых домов в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>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Директор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 </w:t>
      </w:r>
      <w:r w:rsidRPr="00AA7547">
        <w:rPr>
          <w:rStyle w:val="fio6"/>
          <w:color w:val="000000"/>
          <w:sz w:val="22"/>
          <w:szCs w:val="22"/>
        </w:rPr>
        <w:t>ФИО6</w:t>
      </w:r>
      <w:r w:rsidRPr="00AA7547">
        <w:rPr>
          <w:color w:val="000000"/>
          <w:sz w:val="22"/>
          <w:szCs w:val="22"/>
        </w:rPr>
        <w:t> в закрепление полномочий в рамках обозначенного договора приказом от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 назначил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ответственным за осуществление строительного контроля (технического надзора) при выполнении указанных работ, и выдал ему доверенность от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, уполномочив представлять интересы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в вопросах, связанных с выполнением функций строительного контроля (технического надзора) при выполнении работ, в том числе принимать объемы и качество выполненных подрядными организациями строительно-монтажных работ.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Таким образом,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был наделен полномочиями по принятию решений, имеющих юридическое значение и влекущих юридические последствия, то есть он по специальному полномочию стал выполнять в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вышеуказанные </w:t>
      </w:r>
      <w:r w:rsidRPr="00AA7547">
        <w:rPr>
          <w:color w:val="000000"/>
          <w:sz w:val="22"/>
          <w:szCs w:val="22"/>
        </w:rPr>
        <w:lastRenderedPageBreak/>
        <w:t>организационно-распорядительные функции, являясь лицом, выполняющим управленческие функции в этой коммерческой организации.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В один из дней, в период с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до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 исполнительный директор ООО «Малахит» Первое иное лицо в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 xml:space="preserve"> при личной встрече попросил Второе иное лицо предложить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за денежное вознаграждение согласовывать акты приемки выполненных работ унифицированной формы КС-2, предъявленные ООО «Малахит» к оплате администрации г. Советская Гавань в рамках исполнения муниципальных контрактов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и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от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, в кратчайшие сроки.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Второе иное лицо ранее занимал должность заместителя главы администрации г</w:t>
      </w:r>
      <w:proofErr w:type="gramStart"/>
      <w:r w:rsidRPr="00AA7547">
        <w:rPr>
          <w:color w:val="000000"/>
          <w:sz w:val="22"/>
          <w:szCs w:val="22"/>
        </w:rPr>
        <w:t>.С</w:t>
      </w:r>
      <w:proofErr w:type="gramEnd"/>
      <w:r w:rsidRPr="00AA7547">
        <w:rPr>
          <w:color w:val="000000"/>
          <w:sz w:val="22"/>
          <w:szCs w:val="22"/>
        </w:rPr>
        <w:t>оветская Гавань по экономическому развитию и внешним связям и осуществлял контроль за сроками выполнения ООО «Малахит» строительно-монтажных работ в рамках вышеуказанных муниципальных контрактов, а также планировал занять должность заместителя министра строительства Хабаровского края. Полагая, что согласование указанных актов в кратчайшие сроки поспособствует сокращению сроков окончания строительных работ, что в свою очередь будет положительно характеризовать его деловые качества, он, выступая пособником в коммерческом подкупе, согласился с предложением</w:t>
      </w:r>
      <w:proofErr w:type="gramStart"/>
      <w:r w:rsidRPr="00AA7547">
        <w:rPr>
          <w:color w:val="000000"/>
          <w:sz w:val="22"/>
          <w:szCs w:val="22"/>
        </w:rPr>
        <w:t xml:space="preserve"> П</w:t>
      </w:r>
      <w:proofErr w:type="gramEnd"/>
      <w:r w:rsidRPr="00AA7547">
        <w:rPr>
          <w:color w:val="000000"/>
          <w:sz w:val="22"/>
          <w:szCs w:val="22"/>
        </w:rPr>
        <w:t>ервого иного лица.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 xml:space="preserve">В один из дней, в вышеуказанный период, Второе иное лицо в г. Советская Гавань Хабаровского края встретился с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и предложил ему, не обозначая суммы, незаконно получать от Первого иного лица денежное вознаграждение за ускоренное им согласование актов приемки выполненных работ унифицированной формы КС-2, предъявленных ООО «Малахит» к оплате администрации г. Советская Гавань в рамках исполнения вышеуказанных муниципальных</w:t>
      </w:r>
      <w:proofErr w:type="gramEnd"/>
      <w:r w:rsidRPr="00AA7547">
        <w:rPr>
          <w:color w:val="000000"/>
          <w:sz w:val="22"/>
          <w:szCs w:val="22"/>
        </w:rPr>
        <w:t xml:space="preserve"> контрактов, то есть за совершение действий, входящих в служебные полномочия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 желая использовать в корыстных целях свои управленческие функции в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ДВ», связанные с проверкой и согласованием объемов и качества строительно-монтажных работ, выполненных ООО «Малахит» и предъявленных к оплате, согласился с предложением Второго иного лица.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Второе иное лицо сообщил</w:t>
      </w:r>
      <w:proofErr w:type="gramStart"/>
      <w:r w:rsidRPr="00AA7547">
        <w:rPr>
          <w:color w:val="000000"/>
          <w:sz w:val="22"/>
          <w:szCs w:val="22"/>
        </w:rPr>
        <w:t xml:space="preserve"> П</w:t>
      </w:r>
      <w:proofErr w:type="gramEnd"/>
      <w:r w:rsidRPr="00AA7547">
        <w:rPr>
          <w:color w:val="000000"/>
          <w:sz w:val="22"/>
          <w:szCs w:val="22"/>
        </w:rPr>
        <w:t xml:space="preserve">ервому иному лицу о достигнутой договоренности с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 а также то, что денежные средства, необходимые для передачи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в качестве коммерческого подкупа, нужно перевести на банковский счет, открытый на имя </w:t>
      </w:r>
      <w:r w:rsidRPr="00AA7547">
        <w:rPr>
          <w:rStyle w:val="fio7"/>
          <w:color w:val="000000"/>
          <w:sz w:val="22"/>
          <w:szCs w:val="22"/>
        </w:rPr>
        <w:t>ФИО7</w:t>
      </w:r>
      <w:r w:rsidRPr="00AA7547">
        <w:rPr>
          <w:color w:val="000000"/>
          <w:sz w:val="22"/>
          <w:szCs w:val="22"/>
        </w:rPr>
        <w:t>, которым Второе иное лицо имел возможность распоряжаться.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Первое иное лицо, имея умысел на незаконную передачу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коммерческого подкупа, в вышеуказанный период попросил свою сожительницу </w:t>
      </w:r>
      <w:r w:rsidRPr="00AA7547">
        <w:rPr>
          <w:rStyle w:val="fio8"/>
          <w:color w:val="000000"/>
          <w:sz w:val="22"/>
          <w:szCs w:val="22"/>
        </w:rPr>
        <w:t>ФИО8</w:t>
      </w:r>
      <w:r w:rsidRPr="00AA7547">
        <w:rPr>
          <w:color w:val="000000"/>
          <w:sz w:val="22"/>
          <w:szCs w:val="22"/>
        </w:rPr>
        <w:t>, не ставя ее в известность о совершаемом преступлении (коммерческом подкупе), осуществить денежный перевод в сумме 100 000 рублей с ее банковского счета на банковский счет, открытый на имя </w:t>
      </w:r>
      <w:r w:rsidRPr="00AA7547">
        <w:rPr>
          <w:rStyle w:val="fio7"/>
          <w:color w:val="000000"/>
          <w:sz w:val="22"/>
          <w:szCs w:val="22"/>
        </w:rPr>
        <w:t>ФИО</w:t>
      </w:r>
      <w:proofErr w:type="gramStart"/>
      <w:r w:rsidRPr="00AA7547">
        <w:rPr>
          <w:rStyle w:val="fio7"/>
          <w:color w:val="000000"/>
          <w:sz w:val="22"/>
          <w:szCs w:val="22"/>
        </w:rPr>
        <w:t>7</w:t>
      </w:r>
      <w:proofErr w:type="gramEnd"/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Будучи не осведомленной о совершаемом преступлении, </w:t>
      </w:r>
      <w:r w:rsidRPr="00AA7547">
        <w:rPr>
          <w:rStyle w:val="fio8"/>
          <w:color w:val="000000"/>
          <w:sz w:val="22"/>
          <w:szCs w:val="22"/>
        </w:rPr>
        <w:t>ФИО8</w:t>
      </w:r>
      <w:r w:rsidRPr="00AA7547">
        <w:rPr>
          <w:color w:val="000000"/>
          <w:sz w:val="22"/>
          <w:szCs w:val="22"/>
        </w:rPr>
        <w:t>, действуя по просьбе Перового иного лица,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и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 перечислила 100 000 рублей двумя платежами по 50 000 рублей каждый со счета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(карта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), открытого в отделении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Дальневосточного банка ПАО «Сбербанк» по адресу: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>, на счет </w:t>
      </w:r>
      <w:r w:rsidRPr="00AA7547">
        <w:rPr>
          <w:rStyle w:val="fio7"/>
          <w:color w:val="000000"/>
          <w:sz w:val="22"/>
          <w:szCs w:val="22"/>
        </w:rPr>
        <w:t>ФИО7</w:t>
      </w:r>
      <w:r w:rsidRPr="00AA7547">
        <w:rPr>
          <w:color w:val="000000"/>
          <w:sz w:val="22"/>
          <w:szCs w:val="22"/>
        </w:rPr>
        <w:t>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(карта №   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), открытый в отделении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Дальневосточного банка ПАО «Сбербанк», по адресу:</w:t>
      </w:r>
      <w:r w:rsidRPr="00AA7547">
        <w:rPr>
          <w:rStyle w:val="address2"/>
          <w:color w:val="000000"/>
          <w:sz w:val="22"/>
          <w:szCs w:val="22"/>
        </w:rPr>
        <w:t> &lt;адрес&gt;</w:t>
      </w:r>
      <w:r w:rsidRPr="00AA7547">
        <w:rPr>
          <w:color w:val="000000"/>
          <w:sz w:val="22"/>
          <w:szCs w:val="22"/>
        </w:rPr>
        <w:t> которые Второе иное лицо снял с указанного счета.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Второе иное лицо, продолжая пособничество Первому иному лицу в передаче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коммерческого подкупа,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в дневное время встретился с последним в автомобиле «</w:t>
      </w:r>
      <w:r w:rsidRPr="00AA7547">
        <w:rPr>
          <w:rStyle w:val="others2"/>
          <w:color w:val="000000"/>
          <w:sz w:val="22"/>
          <w:szCs w:val="22"/>
        </w:rPr>
        <w:t>&lt;данные изъяты&gt;</w:t>
      </w:r>
      <w:r w:rsidRPr="00AA7547">
        <w:rPr>
          <w:color w:val="000000"/>
          <w:sz w:val="22"/>
          <w:szCs w:val="22"/>
        </w:rPr>
        <w:t>», государственный регистрационный знак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, припаркованном около здания, расположенного по адресу: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 xml:space="preserve"> края, и передал ему полученные от Перового иного лица деньги в сумме 100 000 рублей, в качестве коммерческого подкупа за ускоренное согласование им представленных для проверки актов приемки выполненных работ унифицированной формы КС-2. В свою очередь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умышленно, из корыстных побуждений, незаконно получил от Второго иного лица указанные деньги в сумме 100 000 рублей, переданные ему Первым иным лицом за совершением им вышеуказанных действий в интересах Первого иного лиц</w:t>
      </w:r>
      <w:proofErr w:type="gramStart"/>
      <w:r w:rsidRPr="00AA7547">
        <w:rPr>
          <w:color w:val="000000"/>
          <w:sz w:val="22"/>
          <w:szCs w:val="22"/>
        </w:rPr>
        <w:t>а и ООО</w:t>
      </w:r>
      <w:proofErr w:type="gramEnd"/>
      <w:r w:rsidRPr="00AA7547">
        <w:rPr>
          <w:color w:val="000000"/>
          <w:sz w:val="22"/>
          <w:szCs w:val="22"/>
        </w:rPr>
        <w:t xml:space="preserve"> «Малахит».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>В последующем, при неустановленных обстоятельствах в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 xml:space="preserve">, Второе иное лицо и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договорились, что следующие передачи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денежных средств от Первого иного лица за ускоренное согласование актов приемки выполненных работ унифицированной формы КС-2 будут осуществляться путем перечисления на счет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(карта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), открытый на имя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в отделении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Дальневосточного банка ПАО «Сбербанк», расположенном по адресу: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>.</w:t>
      </w:r>
      <w:proofErr w:type="gramEnd"/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lastRenderedPageBreak/>
        <w:t>После чего, Первое иное лицо, продолжая реализовывать преступный умысел,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,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 xml:space="preserve"> в дневное время при личной встрече в г. Хабаровске передал Второму иному лицу деньги в сумме 75 000 рублей, 40 000 рублей, 75 000 рублей, 40 000 рублей, 50 000 рублей соответственно, для последующей незаконной передачи их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в качестве коммерческого подкупа за ускоренное согласование актов приемки выполненных работ.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В указанные дни</w:t>
      </w:r>
      <w:proofErr w:type="gramStart"/>
      <w:r w:rsidRPr="00AA7547">
        <w:rPr>
          <w:color w:val="000000"/>
          <w:sz w:val="22"/>
          <w:szCs w:val="22"/>
        </w:rPr>
        <w:t xml:space="preserve"> В</w:t>
      </w:r>
      <w:proofErr w:type="gramEnd"/>
      <w:r w:rsidRPr="00AA7547">
        <w:rPr>
          <w:color w:val="000000"/>
          <w:sz w:val="22"/>
          <w:szCs w:val="22"/>
        </w:rPr>
        <w:t xml:space="preserve">торое иное лицо, продолжая пособничество Первому иному лицу в незаконной передаче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коммерческого подкупа, обратился к своей сожительнице </w:t>
      </w:r>
      <w:r w:rsidRPr="00AA7547">
        <w:rPr>
          <w:rStyle w:val="fio7"/>
          <w:color w:val="000000"/>
          <w:sz w:val="22"/>
          <w:szCs w:val="22"/>
        </w:rPr>
        <w:t>ФИО7</w:t>
      </w:r>
      <w:r w:rsidRPr="00AA7547">
        <w:rPr>
          <w:color w:val="000000"/>
          <w:sz w:val="22"/>
          <w:szCs w:val="22"/>
        </w:rPr>
        <w:t xml:space="preserve"> с просьбой осуществить с ее банковского счета перевод вышеуказанных денежных средств, полученных от Перового иного лица, на вышеуказанный банковский счет, открытый на имя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fio7"/>
          <w:color w:val="000000"/>
          <w:sz w:val="22"/>
          <w:szCs w:val="22"/>
        </w:rPr>
        <w:t>ФИО7</w:t>
      </w:r>
      <w:r w:rsidRPr="00AA7547">
        <w:rPr>
          <w:color w:val="000000"/>
          <w:sz w:val="22"/>
          <w:szCs w:val="22"/>
        </w:rPr>
        <w:t>, не осведомленная о совершаемом преступлении,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,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 осуществила со счета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(карта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), открытого в Дальневосточном банке ПАО «Сбербанк» на ее имя, на вышеуказанный банковский счет, открытый на имя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перевод денежных средств в сумме 75 000 рублей, 40 000 рублей, 75 000 рублей, 40 000 рублей, 50 000 рублей соответственно, которые были зачислены на счет в указанные даты.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Таким образом,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 выполняя управленческие функции в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ДВ», действуя умышленно, из корыстных побуждений, в связи с занимаемым им служебным положением в период с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по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 незаконно при вышеописанных обстоятельствах получил от Перового иного лица деньги в общей сумме 380 000 рублей, за ускоренное согласование им актов приемки выполненных работ унифицированной формы КС-2, предъявленных ООО «Малахит» к оплате администрации г</w:t>
      </w:r>
      <w:proofErr w:type="gramStart"/>
      <w:r w:rsidRPr="00AA7547">
        <w:rPr>
          <w:color w:val="000000"/>
          <w:sz w:val="22"/>
          <w:szCs w:val="22"/>
        </w:rPr>
        <w:t>.С</w:t>
      </w:r>
      <w:proofErr w:type="gramEnd"/>
      <w:r w:rsidRPr="00AA7547">
        <w:rPr>
          <w:color w:val="000000"/>
          <w:sz w:val="22"/>
          <w:szCs w:val="22"/>
        </w:rPr>
        <w:t>оветская Гавань в рамках исполнения муниципальных контрактов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и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от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 то есть за совершение действий в интересах Перового иного лица и ООО «Малахит».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Незаконно полученными вышеуказанными денежными средствами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распорядился по своему усмотрению.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В свою очередь,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в период с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по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 выполняя взятые обязательства, обусловленные получением коммерческого подкупа, в ускоренные сроки, имея соответствующие основания, согласовал акты о приемке выполненных работ КС-2, представленные ООО «Малахит» в рамках вышеуказанных муниципальных контрактов.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Он же, выполняя управленческие функции в коммерческой организации, незаконно получил деньги за совершение действий в интересах ООО «Альянс-Стройиндустрия» в связи с занимаемым им служебным положением, при следующих обстоятельствах.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Между администрацией городского поселения «Город Советская Гавань» Советско-Гаванского муниципального района Хабаровского края (далее по тексту администрация г</w:t>
      </w:r>
      <w:proofErr w:type="gramStart"/>
      <w:r w:rsidRPr="00AA7547">
        <w:rPr>
          <w:color w:val="000000"/>
          <w:sz w:val="22"/>
          <w:szCs w:val="22"/>
        </w:rPr>
        <w:t>.С</w:t>
      </w:r>
      <w:proofErr w:type="gramEnd"/>
      <w:r w:rsidRPr="00AA7547">
        <w:rPr>
          <w:color w:val="000000"/>
          <w:sz w:val="22"/>
          <w:szCs w:val="22"/>
        </w:rPr>
        <w:t>оветская Гавань) и ООО «Альянс-Стройиндустрия» в лице директора </w:t>
      </w:r>
      <w:r w:rsidRPr="00AA7547">
        <w:rPr>
          <w:rStyle w:val="fio9"/>
          <w:color w:val="000000"/>
          <w:sz w:val="22"/>
          <w:szCs w:val="22"/>
        </w:rPr>
        <w:t>ФИО9</w:t>
      </w:r>
      <w:r w:rsidRPr="00AA7547">
        <w:rPr>
          <w:color w:val="000000"/>
          <w:sz w:val="22"/>
          <w:szCs w:val="22"/>
        </w:rPr>
        <w:t>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 был заключен муниципальный контракт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 на выполнение строительно-монтажных работ по </w:t>
      </w:r>
      <w:proofErr w:type="spellStart"/>
      <w:r w:rsidRPr="00AA7547">
        <w:rPr>
          <w:color w:val="000000"/>
          <w:sz w:val="22"/>
          <w:szCs w:val="22"/>
        </w:rPr>
        <w:t>сейсмоусилению</w:t>
      </w:r>
      <w:proofErr w:type="spellEnd"/>
      <w:r w:rsidRPr="00AA7547">
        <w:rPr>
          <w:color w:val="000000"/>
          <w:sz w:val="22"/>
          <w:szCs w:val="22"/>
        </w:rPr>
        <w:t xml:space="preserve"> жилых домов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>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В соответствии с условиями указанного муниципального контракта (п. 5.1.5) администрация </w:t>
      </w:r>
      <w:proofErr w:type="gramStart"/>
      <w:r w:rsidRPr="00AA7547">
        <w:rPr>
          <w:color w:val="000000"/>
          <w:sz w:val="22"/>
          <w:szCs w:val="22"/>
        </w:rPr>
        <w:t>г</w:t>
      </w:r>
      <w:proofErr w:type="gramEnd"/>
      <w:r w:rsidRPr="00AA7547">
        <w:rPr>
          <w:color w:val="000000"/>
          <w:sz w:val="22"/>
          <w:szCs w:val="22"/>
        </w:rPr>
        <w:t>. Советская Гавань имела право определить в качестве своего представителя организацию, осуществляющую технический надзор и строительный контроль над ходом проведения ремонта, качеством работ, а также участвующую в приемке и оформлении актов выполненных работ и сдачи объекта в эксплуатацию.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Для реализации указанного права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администрацией г. Советская Гавань с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заключен муниципальный контракт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, по которому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приняло обязательства по оказанию услуг по выполнению функций строительного контроля (технического надзора) при выполнении работ по </w:t>
      </w:r>
      <w:proofErr w:type="spellStart"/>
      <w:r w:rsidRPr="00AA7547">
        <w:rPr>
          <w:color w:val="000000"/>
          <w:sz w:val="22"/>
          <w:szCs w:val="22"/>
        </w:rPr>
        <w:t>сейсмоусилению</w:t>
      </w:r>
      <w:proofErr w:type="spellEnd"/>
      <w:r w:rsidRPr="00AA7547">
        <w:rPr>
          <w:color w:val="000000"/>
          <w:sz w:val="22"/>
          <w:szCs w:val="22"/>
        </w:rPr>
        <w:t xml:space="preserve"> вышеуказанных жилых домов, в том числе по контролю за приемкой фактически выполненных подрядчиком работ и за соответствием объемов и качества выполненных и предъявленных к оплате строительно-монтажных работ проектно-сметной документации.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Для выполнения указанных обязательств, в соответствии п. 4.2.3 контракта,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должно было назначить своего представителя, который от имени указанного Общества был уполномочен осуществлять строительный контроль (технический надзор) за проведением работ. В связи с этим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заключило с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договор возмездного оказания услуг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, согласно которому последний принял на себя обязательства по оказанию услуг по выполнению функций строительного контроля </w:t>
      </w:r>
      <w:r w:rsidRPr="00AA7547">
        <w:rPr>
          <w:color w:val="000000"/>
          <w:sz w:val="22"/>
          <w:szCs w:val="22"/>
        </w:rPr>
        <w:lastRenderedPageBreak/>
        <w:t xml:space="preserve">(технического надзора) при выполнении работ по </w:t>
      </w:r>
      <w:proofErr w:type="spellStart"/>
      <w:r w:rsidRPr="00AA7547">
        <w:rPr>
          <w:color w:val="000000"/>
          <w:sz w:val="22"/>
          <w:szCs w:val="22"/>
        </w:rPr>
        <w:t>сейсмоусилению</w:t>
      </w:r>
      <w:proofErr w:type="spellEnd"/>
      <w:r w:rsidRPr="00AA7547">
        <w:rPr>
          <w:color w:val="000000"/>
          <w:sz w:val="22"/>
          <w:szCs w:val="22"/>
        </w:rPr>
        <w:t xml:space="preserve"> вышеуказанных жилых домов в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>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Директор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 </w:t>
      </w:r>
      <w:r w:rsidRPr="00AA7547">
        <w:rPr>
          <w:rStyle w:val="fio6"/>
          <w:color w:val="000000"/>
          <w:sz w:val="22"/>
          <w:szCs w:val="22"/>
        </w:rPr>
        <w:t>ФИО6</w:t>
      </w:r>
      <w:r w:rsidRPr="00AA7547">
        <w:rPr>
          <w:color w:val="000000"/>
          <w:sz w:val="22"/>
          <w:szCs w:val="22"/>
        </w:rPr>
        <w:t> приказом от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 назначил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ответственным за осуществление строительного контроля (технического надзора) при выполнении указанных работ, и выдал ему доверенность от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, уполномочив представлять интересы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в вопросах, связанных с выполнением функций строительного контроля (технического надзора) при выполнении работ, в том числе принимать объемы и качество выполненных подрядными организациями строительно-монтажных работ.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Таким образом,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был наделен служебными полномочиями по принятию решений, имеющих юридическое значение и влекущих юридические последствия, то есть он по специальному полномочию стал выполнять в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 вышеуказанные организационно-распорядительные функции, являясь лицом, выполняющим управленческие функции в этой коммерческой организации.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В один из дней, в период с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по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 xml:space="preserve">,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 получив от ООО «Альянс-Стройиндустрия» для проверки акты о приемке выполненных работ формы КС-2 в рамках муниципального контракта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от </w:t>
      </w:r>
      <w:r w:rsidRPr="00AA7547">
        <w:rPr>
          <w:rStyle w:val="data2"/>
          <w:color w:val="000000"/>
          <w:sz w:val="22"/>
          <w:szCs w:val="22"/>
        </w:rPr>
        <w:t>ДД.ММ.ГГГГ</w:t>
      </w:r>
      <w:r w:rsidRPr="00AA7547">
        <w:rPr>
          <w:color w:val="000000"/>
          <w:sz w:val="22"/>
          <w:szCs w:val="22"/>
        </w:rPr>
        <w:t>, в ходе телефонного разговора с Вторым иным лицом договорился с последним о незаконной передаче ему (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Е.П.) денежного вознаграждения в сумме 150 000 рублей от директор</w:t>
      </w:r>
      <w:proofErr w:type="gramStart"/>
      <w:r w:rsidRPr="00AA7547">
        <w:rPr>
          <w:color w:val="000000"/>
          <w:sz w:val="22"/>
          <w:szCs w:val="22"/>
        </w:rPr>
        <w:t>а ООО</w:t>
      </w:r>
      <w:proofErr w:type="gramEnd"/>
      <w:r w:rsidRPr="00AA7547">
        <w:rPr>
          <w:color w:val="000000"/>
          <w:sz w:val="22"/>
          <w:szCs w:val="22"/>
        </w:rPr>
        <w:t xml:space="preserve"> «Альянс-Стройиндустрия» за ускоренное согласование им указанных актов.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После чего, в указанный период</w:t>
      </w:r>
      <w:proofErr w:type="gramStart"/>
      <w:r w:rsidRPr="00AA7547">
        <w:rPr>
          <w:color w:val="000000"/>
          <w:sz w:val="22"/>
          <w:szCs w:val="22"/>
        </w:rPr>
        <w:t xml:space="preserve"> В</w:t>
      </w:r>
      <w:proofErr w:type="gramEnd"/>
      <w:r w:rsidRPr="00AA7547">
        <w:rPr>
          <w:color w:val="000000"/>
          <w:sz w:val="22"/>
          <w:szCs w:val="22"/>
        </w:rPr>
        <w:t>торое иное лицо в г. Хабаровске при личной встрече обратился к директору ООО «Альянс-Стройиндустрия» </w:t>
      </w:r>
      <w:r w:rsidRPr="00AA7547">
        <w:rPr>
          <w:rStyle w:val="fio9"/>
          <w:color w:val="000000"/>
          <w:sz w:val="22"/>
          <w:szCs w:val="22"/>
        </w:rPr>
        <w:t>ФИО9</w:t>
      </w:r>
      <w:r w:rsidRPr="00AA7547">
        <w:rPr>
          <w:color w:val="000000"/>
          <w:sz w:val="22"/>
          <w:szCs w:val="22"/>
        </w:rPr>
        <w:t xml:space="preserve"> с предложением незаконно передать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денежное вознаграждение в указанной сумме за ускоренное согласование вышеуказанных актов, однако </w:t>
      </w:r>
      <w:r w:rsidRPr="00AA7547">
        <w:rPr>
          <w:rStyle w:val="fio9"/>
          <w:color w:val="000000"/>
          <w:sz w:val="22"/>
          <w:szCs w:val="22"/>
        </w:rPr>
        <w:t>ФИО9</w:t>
      </w:r>
      <w:r w:rsidRPr="00AA7547">
        <w:rPr>
          <w:color w:val="000000"/>
          <w:sz w:val="22"/>
          <w:szCs w:val="22"/>
        </w:rPr>
        <w:t> с предложением Второго иного лица не согласился.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Второе иное лицо ранее занимал должность заместителя главы администрации г</w:t>
      </w:r>
      <w:proofErr w:type="gramStart"/>
      <w:r w:rsidRPr="00AA7547">
        <w:rPr>
          <w:color w:val="000000"/>
          <w:sz w:val="22"/>
          <w:szCs w:val="22"/>
        </w:rPr>
        <w:t>.С</w:t>
      </w:r>
      <w:proofErr w:type="gramEnd"/>
      <w:r w:rsidRPr="00AA7547">
        <w:rPr>
          <w:color w:val="000000"/>
          <w:sz w:val="22"/>
          <w:szCs w:val="22"/>
        </w:rPr>
        <w:t>оветская Гавань по экономическому развитию и внешним связям и осуществлял контроль за сроками выполнения ООО «Малахит» строительно-монтажных работ в рамках вышеуказанных муниципальных контрактов, а также планировал занять должность заместителя министра строительства Хабаровского края.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 xml:space="preserve">Полагая, что согласование указанных актов в кратчайшие сроки поспособствует сокращению сроков окончания строительных работ, что в свою очередь будет положительно характеризовать его деловые качества, Второе иное лицо решил самостоятельно незаконно передать денежные средства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за совершение им действий в интересах ООО «Альянс-Стройиндустрия», а именно за ускоренное согласование представленных для проверки актов КС-2.</w:t>
      </w:r>
      <w:proofErr w:type="gramEnd"/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Реализовывая свой преступный умысел, Второе иное лицо, действуя в рамках достигнутой договоренности с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, находясь в здании филиала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ВТБ 24 (ПАО) по адресу: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>, перечислил в качестве коммерческого подкупа со своей банковской карты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денежные средства в сумме 75 000 рублей на банковскую карту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, открытую на имя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в дополнительном отделении Советская Гавань Филиала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 ВТБ 24 (ПАО), </w:t>
      </w:r>
      <w:proofErr w:type="gramStart"/>
      <w:r w:rsidRPr="00AA7547">
        <w:rPr>
          <w:color w:val="000000"/>
          <w:sz w:val="22"/>
          <w:szCs w:val="22"/>
        </w:rPr>
        <w:t>расположенном</w:t>
      </w:r>
      <w:proofErr w:type="gramEnd"/>
      <w:r w:rsidRPr="00AA7547">
        <w:rPr>
          <w:color w:val="000000"/>
          <w:sz w:val="22"/>
          <w:szCs w:val="22"/>
        </w:rPr>
        <w:t xml:space="preserve"> по адресу: </w:t>
      </w:r>
      <w:r w:rsidRPr="00AA7547">
        <w:rPr>
          <w:rStyle w:val="address2"/>
          <w:color w:val="000000"/>
          <w:sz w:val="22"/>
          <w:szCs w:val="22"/>
        </w:rPr>
        <w:t>&lt;адрес&gt;</w:t>
      </w:r>
      <w:r w:rsidRPr="00AA7547">
        <w:rPr>
          <w:color w:val="000000"/>
          <w:sz w:val="22"/>
          <w:szCs w:val="22"/>
        </w:rPr>
        <w:t>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Таким образом,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 выполняя управленческие функции в ООО «</w:t>
      </w:r>
      <w:proofErr w:type="spellStart"/>
      <w:r w:rsidRPr="00AA7547">
        <w:rPr>
          <w:color w:val="000000"/>
          <w:sz w:val="22"/>
          <w:szCs w:val="22"/>
        </w:rPr>
        <w:t>ЭкспертСтрой</w:t>
      </w:r>
      <w:proofErr w:type="spellEnd"/>
      <w:r w:rsidRPr="00AA7547">
        <w:rPr>
          <w:color w:val="000000"/>
          <w:sz w:val="22"/>
          <w:szCs w:val="22"/>
        </w:rPr>
        <w:t xml:space="preserve"> ДВ», действуя умышленно, из корыстных побуждений, в связи с занимаемым им служебным положением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 незаконно получил от Второго иного лица, действовавшего в интересах ООО «Альянс-Стройиндустрия», деньги в сумме 75 000 рублей, то есть в значительном размере, за ускоренное согласование им актов приемки выполненных работ унифицированной формы КС-2, предъявленных ООО «Альянс-Стройиндустрия» к оплате администрации г. Советская Гавань в рамках исполнения муниципального контракта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 от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, то есть за совершение действий в интересах ООО «Альянс-Стройиндустрия».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Незаконно полученными вышеуказанными денежными средствами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распорядился по своему усмотрению.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В свою очередь,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, выполняя взятые обязательства, обусловленные получением коммерческого подкупа, в ускоренные сроки, имея соответствующие основания, согласовал акты о приемке выполненных работ КС-2, представленные ООО «Альянс-Стройиндустрия» в рамках вышеуказанного муниципального контракта.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В судебном заседании подсудимый заявил ходатайство о рассмотрении уголовного дела в особом порядке и постановлении приговора без проведения судебного разбирательства, пояснил, что он согласен с предъявленным ему обвинением, вину признает в полном объеме, ходатайство о </w:t>
      </w:r>
      <w:r w:rsidRPr="00AA7547">
        <w:rPr>
          <w:color w:val="000000"/>
          <w:sz w:val="22"/>
          <w:szCs w:val="22"/>
        </w:rPr>
        <w:lastRenderedPageBreak/>
        <w:t>рассмотрении дела в особом порядке сделано им добровольно, после консультации с защитником. Подсудимый осознает характер и последствия постановления приговора без проведения судебного разбирательства.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Защитник и государственный обвинитель согласились с возможностью постановления приговора без проведения судебного разбирательства.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>Учитывая, что все условия, предусмотренные ч. 1 и ч. 2 ст. 314 УПК РФ, при которых подсудимым было заявлено ходатайство о возможности рассмотрения уголовного дела в особом порядке без проведения судебного разбирательства соблюдены, а также то, что максимальное наказание за совершенное подсудимым преступления не превышает 10 лет лишения свободы, суд считает возможным рассмотреть дело в особом порядке.</w:t>
      </w:r>
      <w:proofErr w:type="gramEnd"/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Действия подсудимого правильно и обоснованно квалифицированы: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- по </w:t>
      </w:r>
      <w:proofErr w:type="gramStart"/>
      <w:r w:rsidRPr="00AA7547">
        <w:rPr>
          <w:color w:val="000000"/>
          <w:sz w:val="22"/>
          <w:szCs w:val="22"/>
        </w:rPr>
        <w:t>ч</w:t>
      </w:r>
      <w:proofErr w:type="gramEnd"/>
      <w:r w:rsidRPr="00AA7547">
        <w:rPr>
          <w:color w:val="000000"/>
          <w:sz w:val="22"/>
          <w:szCs w:val="22"/>
        </w:rPr>
        <w:t>. 3 ст. 204 УК РФ (в ред. Федерального закона от 04.05.2011 № 97-ФЗ) – незаконное получение лицом, выполняющим управленческие функции в коммерческой организации, денег за совершение действий в интересах дающего в связи с занимаемым этим лицом служебным положением;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- по </w:t>
      </w:r>
      <w:proofErr w:type="gramStart"/>
      <w:r w:rsidRPr="00AA7547">
        <w:rPr>
          <w:color w:val="000000"/>
          <w:sz w:val="22"/>
          <w:szCs w:val="22"/>
        </w:rPr>
        <w:t>ч</w:t>
      </w:r>
      <w:proofErr w:type="gramEnd"/>
      <w:r w:rsidRPr="00AA7547">
        <w:rPr>
          <w:color w:val="000000"/>
          <w:sz w:val="22"/>
          <w:szCs w:val="22"/>
        </w:rPr>
        <w:t>. 6 ст. 204 УК РФ – незаконное получение лицом, выполняющим управленческие функции в коммерческой организации, денег за совершение действий в интересах дающего и иных лиц, если указанные действия входят в служебные полномочия такого лица, совершенные в значительном размере.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При назначении наказания суд учитывает характер и степень общественной опасности совершенных преступлений, одно из которых относится к категории тяжких преступлений, другое к категории преступлений средней тяжести, данные о личности подсудимого, который на учете у врача-нарколога, врача-психиатра не состоит, имеет на иждивении несовершеннолетнего ребенка, характеризуется положительно, ранее не судим.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>Обстоятельствами, смягчающими наказание подсудимого, в соответствии со ст. 61 УК РФ, судом признаются раскаяние в содеянном, признание своей вины, активное способствование расследованию преступления, наличие несовершеннолетнего ребенка.</w:t>
      </w:r>
      <w:proofErr w:type="gramEnd"/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Обстоятельств, отягчающим наказание подсудимого, в соответствии со ст. 63 УК РФ, судом не усматривается.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>С учетом изложенного, исходя из принципа справедливости, во исполнение целей уголовного наказания, суд приходит к выводу о том, что исправление подсудимого возможно с назначением наказания в виде лишения свободы не связанного с его реальным отбытием с применением положений ст. 73 УК РФ – условное осуждение, со штрафом, не находя при этом исключительных обстоятельств, существенно уменьшающих степень общественной опасности совершенных им преступлений</w:t>
      </w:r>
      <w:proofErr w:type="gramEnd"/>
      <w:r w:rsidRPr="00AA7547">
        <w:rPr>
          <w:color w:val="000000"/>
          <w:sz w:val="22"/>
          <w:szCs w:val="22"/>
        </w:rPr>
        <w:t>, поскольку данное наказание будет справедливым, а менее строгий вид наказания не сможет обеспечить достижение целей наказания.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С учетом данных о личности подсудимого, наличия совокупности смягчающих обстоятельств, суд считает возможным дополнительный вид наказания в виде лишения права занимать определенные должности или заниматься определенной деятельностью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 не назначать.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С учетом характера и степени общественной </w:t>
      </w:r>
      <w:proofErr w:type="gramStart"/>
      <w:r w:rsidRPr="00AA7547">
        <w:rPr>
          <w:color w:val="000000"/>
          <w:sz w:val="22"/>
          <w:szCs w:val="22"/>
        </w:rPr>
        <w:t>опасности</w:t>
      </w:r>
      <w:proofErr w:type="gramEnd"/>
      <w:r w:rsidRPr="00AA7547">
        <w:rPr>
          <w:color w:val="000000"/>
          <w:sz w:val="22"/>
          <w:szCs w:val="22"/>
        </w:rPr>
        <w:t xml:space="preserve"> совершенных преступлений, а также фактических обстоятельств дела, оснований для изменения категории преступлений, в совершении которых обвиняется подсудимый, на менее тяжкую в соответствии с ч. 6 ст. 15 УК РФ, а также для постановления приговора без назначения наказания, освобождения от наказания или применения отсрочки отбывания наказания, не имеется.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Судьбу вещественных доказательств по настоящему уголовному делу суд разрешает в порядке </w:t>
      </w:r>
      <w:proofErr w:type="gramStart"/>
      <w:r w:rsidRPr="00AA7547">
        <w:rPr>
          <w:color w:val="000000"/>
          <w:sz w:val="22"/>
          <w:szCs w:val="22"/>
        </w:rPr>
        <w:t>ч</w:t>
      </w:r>
      <w:proofErr w:type="gramEnd"/>
      <w:r w:rsidRPr="00AA7547">
        <w:rPr>
          <w:color w:val="000000"/>
          <w:sz w:val="22"/>
          <w:szCs w:val="22"/>
        </w:rPr>
        <w:t>. 3 ст. 81 УПК РФ.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Руководствуясь ст.ст. 303, 307-309, 316 УПК РФ, суд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>П</w:t>
      </w:r>
      <w:proofErr w:type="gramEnd"/>
      <w:r w:rsidRPr="00AA7547">
        <w:rPr>
          <w:color w:val="000000"/>
          <w:sz w:val="22"/>
          <w:szCs w:val="22"/>
        </w:rPr>
        <w:t xml:space="preserve"> Р И Г О В О Р И Л: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Евгения Петровича признать виновным в совершении преступлений, предусмотренных </w:t>
      </w:r>
      <w:proofErr w:type="gramStart"/>
      <w:r w:rsidRPr="00AA7547">
        <w:rPr>
          <w:color w:val="000000"/>
          <w:sz w:val="22"/>
          <w:szCs w:val="22"/>
        </w:rPr>
        <w:t>ч</w:t>
      </w:r>
      <w:proofErr w:type="gramEnd"/>
      <w:r w:rsidRPr="00AA7547">
        <w:rPr>
          <w:color w:val="000000"/>
          <w:sz w:val="22"/>
          <w:szCs w:val="22"/>
        </w:rPr>
        <w:t>. 3 ст. 204 (в ред. Федерального закона от 04.05.2011 № 97-ФЗ), ч. 6 ст. 204 УК РФ и назначить наказание: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- по </w:t>
      </w:r>
      <w:proofErr w:type="gramStart"/>
      <w:r w:rsidRPr="00AA7547">
        <w:rPr>
          <w:color w:val="000000"/>
          <w:sz w:val="22"/>
          <w:szCs w:val="22"/>
        </w:rPr>
        <w:t>ч</w:t>
      </w:r>
      <w:proofErr w:type="gramEnd"/>
      <w:r w:rsidRPr="00AA7547">
        <w:rPr>
          <w:color w:val="000000"/>
          <w:sz w:val="22"/>
          <w:szCs w:val="22"/>
        </w:rPr>
        <w:t>. 3 ст. 204 УК РФ (в ред. Федерального закона от 04.05.2011 № 97-ФЗ) в виде 2 лет 6 месяцев лишения свободы, со штрафом в размере пятикратной суммы коммерческого подкупа, то есть в размере 1 900 000 рублей;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- по </w:t>
      </w:r>
      <w:proofErr w:type="gramStart"/>
      <w:r w:rsidRPr="00AA7547">
        <w:rPr>
          <w:color w:val="000000"/>
          <w:sz w:val="22"/>
          <w:szCs w:val="22"/>
        </w:rPr>
        <w:t>ч</w:t>
      </w:r>
      <w:proofErr w:type="gramEnd"/>
      <w:r w:rsidRPr="00AA7547">
        <w:rPr>
          <w:color w:val="000000"/>
          <w:sz w:val="22"/>
          <w:szCs w:val="22"/>
        </w:rPr>
        <w:t>. 6 ст. 204 УК РФ в виде 1 года 6 месяцев лишения свободы.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lastRenderedPageBreak/>
        <w:t xml:space="preserve">На основании </w:t>
      </w:r>
      <w:proofErr w:type="gramStart"/>
      <w:r w:rsidRPr="00AA7547">
        <w:rPr>
          <w:color w:val="000000"/>
          <w:sz w:val="22"/>
          <w:szCs w:val="22"/>
        </w:rPr>
        <w:t>ч</w:t>
      </w:r>
      <w:proofErr w:type="gramEnd"/>
      <w:r w:rsidRPr="00AA7547">
        <w:rPr>
          <w:color w:val="000000"/>
          <w:sz w:val="22"/>
          <w:szCs w:val="22"/>
        </w:rPr>
        <w:t xml:space="preserve">. 3 ст. 69 УК РФ по совокупности преступлений, путем частичного сложения назначенных наказаний окончательно назначить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наказание в виде 3 лет 6 месяцев лишения свободы, со штрафом в размере пятикратной суммы коммерческого подкупа, то есть в размере 1 900 000 рублей.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В силу ст. 73 УК РФ, н</w:t>
      </w:r>
      <w:r w:rsidRPr="00AA7547">
        <w:rPr>
          <w:b/>
          <w:color w:val="000000"/>
          <w:sz w:val="22"/>
          <w:szCs w:val="22"/>
        </w:rPr>
        <w:t>азначенное наказание в виде лишения свободы считать условным с испытательным сроком 4 года</w:t>
      </w:r>
      <w:r w:rsidRPr="00AA7547">
        <w:rPr>
          <w:color w:val="000000"/>
          <w:sz w:val="22"/>
          <w:szCs w:val="22"/>
        </w:rPr>
        <w:t>, в течение которого условно осужденный должен своим поведением доказать свое исправление.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7547">
        <w:rPr>
          <w:color w:val="000000"/>
          <w:sz w:val="22"/>
          <w:szCs w:val="22"/>
        </w:rPr>
        <w:t xml:space="preserve">На основании ч. 5 ст. 73 УК РФ возложить на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обязанность не менять постоянного места жительства без уведомления специализированного государственного органа, осуществляющего контроль за осуждённым, в течение трех рабочих дней со дня вступления приговора в законную силу встать на учет в Уголовно-исполнительную инспекцию по месту своего жительства и являться на регистрацию в указанную инспекцию один раз в</w:t>
      </w:r>
      <w:proofErr w:type="gramEnd"/>
      <w:r w:rsidRPr="00AA7547">
        <w:rPr>
          <w:color w:val="000000"/>
          <w:sz w:val="22"/>
          <w:szCs w:val="22"/>
        </w:rPr>
        <w:t xml:space="preserve"> месяц в дни установленные сотрудниками инспекции.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Срок отбывания наказания исчислять с </w:t>
      </w:r>
      <w:r w:rsidRPr="00AA7547">
        <w:rPr>
          <w:rStyle w:val="data2"/>
          <w:color w:val="000000"/>
          <w:sz w:val="22"/>
          <w:szCs w:val="22"/>
        </w:rPr>
        <w:t>ДД.ММ</w:t>
      </w:r>
      <w:proofErr w:type="gramStart"/>
      <w:r w:rsidRPr="00AA7547">
        <w:rPr>
          <w:rStyle w:val="data2"/>
          <w:color w:val="000000"/>
          <w:sz w:val="22"/>
          <w:szCs w:val="22"/>
        </w:rPr>
        <w:t>.Г</w:t>
      </w:r>
      <w:proofErr w:type="gramEnd"/>
      <w:r w:rsidRPr="00AA7547">
        <w:rPr>
          <w:rStyle w:val="data2"/>
          <w:color w:val="000000"/>
          <w:sz w:val="22"/>
          <w:szCs w:val="22"/>
        </w:rPr>
        <w:t>ГГГ</w:t>
      </w:r>
      <w:r w:rsidRPr="00AA7547">
        <w:rPr>
          <w:color w:val="000000"/>
          <w:sz w:val="22"/>
          <w:szCs w:val="22"/>
        </w:rPr>
        <w:t>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Наказание в виде штрафа исполнять самостоятельно.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Обратить взыскание на автомобиль «</w:t>
      </w:r>
      <w:r w:rsidRPr="00AA7547">
        <w:rPr>
          <w:rStyle w:val="others3"/>
          <w:color w:val="000000"/>
          <w:sz w:val="22"/>
          <w:szCs w:val="22"/>
        </w:rPr>
        <w:t>&lt;данные изъяты&gt;</w:t>
      </w:r>
      <w:r w:rsidRPr="00AA7547">
        <w:rPr>
          <w:color w:val="000000"/>
          <w:sz w:val="22"/>
          <w:szCs w:val="22"/>
        </w:rPr>
        <w:t>», государственный регистрационный знак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>, а также на автомобиль «</w:t>
      </w:r>
      <w:r w:rsidRPr="00AA7547">
        <w:rPr>
          <w:rStyle w:val="others4"/>
          <w:color w:val="000000"/>
          <w:sz w:val="22"/>
          <w:szCs w:val="22"/>
        </w:rPr>
        <w:t>&lt;данные изъяты&gt;</w:t>
      </w:r>
      <w:r w:rsidRPr="00AA7547">
        <w:rPr>
          <w:color w:val="000000"/>
          <w:sz w:val="22"/>
          <w:szCs w:val="22"/>
        </w:rPr>
        <w:t>», государственный регистрационный знак </w:t>
      </w:r>
      <w:r w:rsidRPr="00AA7547">
        <w:rPr>
          <w:rStyle w:val="nomer2"/>
          <w:color w:val="000000"/>
          <w:sz w:val="22"/>
          <w:szCs w:val="22"/>
        </w:rPr>
        <w:t>№</w:t>
      </w:r>
      <w:r w:rsidRPr="00AA7547">
        <w:rPr>
          <w:color w:val="000000"/>
          <w:sz w:val="22"/>
          <w:szCs w:val="22"/>
        </w:rPr>
        <w:t xml:space="preserve">, принадлежащие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Е.П., в случае неуплаты назначенного штрафа в течение 15 суток с момента вступления приговора в законную силу.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Меру пресечения </w:t>
      </w:r>
      <w:proofErr w:type="spellStart"/>
      <w:r w:rsidRPr="00AA7547">
        <w:rPr>
          <w:color w:val="000000"/>
          <w:sz w:val="22"/>
          <w:szCs w:val="22"/>
        </w:rPr>
        <w:t>Якушенко</w:t>
      </w:r>
      <w:proofErr w:type="spellEnd"/>
      <w:r w:rsidRPr="00AA7547">
        <w:rPr>
          <w:color w:val="000000"/>
          <w:sz w:val="22"/>
          <w:szCs w:val="22"/>
        </w:rPr>
        <w:t xml:space="preserve"> Е.П. в виде подписки о невыезде и надлежащем поведении оставить без изменения, по вступлении приговора в законную силу отменить.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rStyle w:val="others5"/>
          <w:color w:val="000000"/>
          <w:sz w:val="22"/>
          <w:szCs w:val="22"/>
        </w:rPr>
        <w:t>&lt;данные изъяты&gt;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Приговор может быть обжалован в Хабаровский краевой суд в течение 10 суток со дня провозглашения, а осужденным, находящимся под стражей в тот же срок со дня вручения ему копии приговора. В случае подачи апелляционной жалобы осужденный вправе ходатайствовать о своем участии в рассмотрении уголовного дела судом апелляционной инстанции. При этом, в соответствии со ст. 317 УПК РФ, данный приговор не может быть обжалован по основанию, предусмотренному пунктом 1 статьи 389.15 УПК РФ.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Председательствующий: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>КОПИЯ ВЕРНА</w:t>
      </w:r>
    </w:p>
    <w:p w:rsidR="003B4218" w:rsidRPr="00AA7547" w:rsidRDefault="003B4218" w:rsidP="003B421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A7547">
        <w:rPr>
          <w:color w:val="000000"/>
          <w:sz w:val="22"/>
          <w:szCs w:val="22"/>
        </w:rPr>
        <w:t xml:space="preserve">Судья </w:t>
      </w:r>
      <w:proofErr w:type="spellStart"/>
      <w:r w:rsidRPr="00AA7547">
        <w:rPr>
          <w:color w:val="000000"/>
          <w:sz w:val="22"/>
          <w:szCs w:val="22"/>
        </w:rPr>
        <w:t>Будаев</w:t>
      </w:r>
      <w:proofErr w:type="spellEnd"/>
      <w:r w:rsidRPr="00AA7547">
        <w:rPr>
          <w:color w:val="000000"/>
          <w:sz w:val="22"/>
          <w:szCs w:val="22"/>
        </w:rPr>
        <w:t xml:space="preserve"> А.В.</w:t>
      </w:r>
    </w:p>
    <w:p w:rsidR="00E466B6" w:rsidRDefault="00E466B6"/>
    <w:sectPr w:rsidR="00E466B6" w:rsidSect="0088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3B4218"/>
    <w:rsid w:val="00154363"/>
    <w:rsid w:val="003B4218"/>
    <w:rsid w:val="008803BC"/>
    <w:rsid w:val="00AA7547"/>
    <w:rsid w:val="00E4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3B4218"/>
  </w:style>
  <w:style w:type="character" w:customStyle="1" w:styleId="data2">
    <w:name w:val="data2"/>
    <w:basedOn w:val="a0"/>
    <w:rsid w:val="003B4218"/>
  </w:style>
  <w:style w:type="character" w:customStyle="1" w:styleId="others1">
    <w:name w:val="others1"/>
    <w:basedOn w:val="a0"/>
    <w:rsid w:val="003B4218"/>
  </w:style>
  <w:style w:type="character" w:customStyle="1" w:styleId="address2">
    <w:name w:val="address2"/>
    <w:basedOn w:val="a0"/>
    <w:rsid w:val="003B4218"/>
  </w:style>
  <w:style w:type="character" w:customStyle="1" w:styleId="fio6">
    <w:name w:val="fio6"/>
    <w:basedOn w:val="a0"/>
    <w:rsid w:val="003B4218"/>
  </w:style>
  <w:style w:type="character" w:customStyle="1" w:styleId="fio7">
    <w:name w:val="fio7"/>
    <w:basedOn w:val="a0"/>
    <w:rsid w:val="003B4218"/>
  </w:style>
  <w:style w:type="character" w:customStyle="1" w:styleId="fio8">
    <w:name w:val="fio8"/>
    <w:basedOn w:val="a0"/>
    <w:rsid w:val="003B4218"/>
  </w:style>
  <w:style w:type="character" w:customStyle="1" w:styleId="others2">
    <w:name w:val="others2"/>
    <w:basedOn w:val="a0"/>
    <w:rsid w:val="003B4218"/>
  </w:style>
  <w:style w:type="character" w:customStyle="1" w:styleId="fio9">
    <w:name w:val="fio9"/>
    <w:basedOn w:val="a0"/>
    <w:rsid w:val="003B4218"/>
  </w:style>
  <w:style w:type="character" w:customStyle="1" w:styleId="others3">
    <w:name w:val="others3"/>
    <w:basedOn w:val="a0"/>
    <w:rsid w:val="003B4218"/>
  </w:style>
  <w:style w:type="character" w:customStyle="1" w:styleId="others4">
    <w:name w:val="others4"/>
    <w:basedOn w:val="a0"/>
    <w:rsid w:val="003B4218"/>
  </w:style>
  <w:style w:type="character" w:customStyle="1" w:styleId="others5">
    <w:name w:val="others5"/>
    <w:basedOn w:val="a0"/>
    <w:rsid w:val="003B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3462</Words>
  <Characters>19738</Characters>
  <Application>Microsoft Office Word</Application>
  <DocSecurity>0</DocSecurity>
  <Lines>164</Lines>
  <Paragraphs>46</Paragraphs>
  <ScaleCrop>false</ScaleCrop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2018-05-24T02:34:00Z</dcterms:created>
  <dcterms:modified xsi:type="dcterms:W3CDTF">2018-05-25T05:00:00Z</dcterms:modified>
</cp:coreProperties>
</file>